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6855B" w14:textId="77777777" w:rsidR="00A32C78" w:rsidRDefault="00C304BA">
      <w:pPr>
        <w:pStyle w:val="BodyText"/>
        <w:ind w:left="-1300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g">
            <w:drawing>
              <wp:inline distT="0" distB="0" distL="0" distR="0" wp14:anchorId="75A32458" wp14:editId="0EB62C46">
                <wp:extent cx="6627495" cy="659765"/>
                <wp:effectExtent l="0" t="0" r="0" b="6984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27495" cy="659765"/>
                          <a:chOff x="0" y="0"/>
                          <a:chExt cx="6627495" cy="659765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7368" cy="6597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6627495" cy="6597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736FA9" w14:textId="77777777" w:rsidR="00A32C78" w:rsidRDefault="00A32C78">
                              <w:pPr>
                                <w:spacing w:before="27"/>
                                <w:rPr>
                                  <w:sz w:val="32"/>
                                </w:rPr>
                              </w:pPr>
                            </w:p>
                            <w:p w14:paraId="778F8480" w14:textId="77777777" w:rsidR="00A32C78" w:rsidRDefault="00C304BA">
                              <w:pPr>
                                <w:spacing w:before="1"/>
                                <w:ind w:left="852"/>
                                <w:rPr>
                                  <w:rFonts w:ascii="Arial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Cambridge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IGCSE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position w:val="10"/>
                                  <w:sz w:val="21"/>
                                </w:rPr>
                                <w:t>TM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position w:val="1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and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O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32"/>
                                </w:rPr>
                                <w:t>Level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32"/>
                                </w:rPr>
                                <w:t>Accounting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A32458" id="Group 3" o:spid="_x0000_s1026" style="width:521.85pt;height:51.95pt;mso-position-horizontal-relative:char;mso-position-vertical-relative:line" coordsize="66274,65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66273;height:6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8" type="#_x0000_t202" style="position:absolute;width:66274;height:6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50736FA9" w14:textId="77777777" w:rsidR="00A32C78" w:rsidRDefault="00A32C78">
                        <w:pPr>
                          <w:spacing w:before="27"/>
                          <w:rPr>
                            <w:sz w:val="32"/>
                          </w:rPr>
                        </w:pPr>
                      </w:p>
                      <w:p w14:paraId="778F8480" w14:textId="77777777" w:rsidR="00A32C78" w:rsidRDefault="00C304BA">
                        <w:pPr>
                          <w:spacing w:before="1"/>
                          <w:ind w:left="852"/>
                          <w:rPr>
                            <w:rFonts w:ascii="Arial"/>
                            <w:b/>
                            <w:sz w:val="3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Cambridge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IGCSE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position w:val="10"/>
                            <w:sz w:val="21"/>
                          </w:rPr>
                          <w:t>TM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position w:val="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and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O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32"/>
                          </w:rPr>
                          <w:t>Level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6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32"/>
                          </w:rPr>
                          <w:t>Accounting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776D6D1" w14:textId="77777777" w:rsidR="00A32C78" w:rsidRDefault="00C304BA">
      <w:pPr>
        <w:pStyle w:val="Title"/>
      </w:pPr>
      <w:r>
        <w:rPr>
          <w:color w:val="E46F2A"/>
        </w:rPr>
        <w:t>Revision</w:t>
      </w:r>
      <w:r>
        <w:rPr>
          <w:color w:val="E46F2A"/>
          <w:spacing w:val="-10"/>
        </w:rPr>
        <w:t xml:space="preserve"> </w:t>
      </w:r>
      <w:r>
        <w:rPr>
          <w:color w:val="E46F2A"/>
          <w:spacing w:val="-2"/>
        </w:rPr>
        <w:t>checklist</w:t>
      </w:r>
    </w:p>
    <w:p w14:paraId="451BD2D6" w14:textId="77777777" w:rsidR="00A32C78" w:rsidRDefault="00C304BA">
      <w:pPr>
        <w:pStyle w:val="BodyText"/>
        <w:spacing w:before="238" w:line="276" w:lineRule="auto"/>
        <w:ind w:left="118"/>
      </w:pPr>
      <w:r>
        <w:t>Complete</w:t>
      </w:r>
      <w:r>
        <w:rPr>
          <w:spacing w:val="-2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checklists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follows:</w:t>
      </w:r>
      <w:r>
        <w:rPr>
          <w:spacing w:val="-4"/>
        </w:rPr>
        <w:t xml:space="preserve"> </w:t>
      </w:r>
      <w:r>
        <w:t>tick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columns</w:t>
      </w:r>
      <w:r>
        <w:rPr>
          <w:spacing w:val="-2"/>
        </w:rPr>
        <w:t xml:space="preserve"> </w:t>
      </w:r>
      <w:r>
        <w:t>‘revised’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‘tested’</w:t>
      </w:r>
      <w:r>
        <w:rPr>
          <w:spacing w:val="-4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progress</w:t>
      </w:r>
      <w:r>
        <w:rPr>
          <w:spacing w:val="-2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the chapter during your revision.</w:t>
      </w:r>
    </w:p>
    <w:p w14:paraId="57743D73" w14:textId="0C217547" w:rsidR="00A32C78" w:rsidRDefault="00C304BA">
      <w:pPr>
        <w:pStyle w:val="BodyText"/>
        <w:spacing w:before="119" w:line="276" w:lineRule="auto"/>
        <w:ind w:left="118"/>
      </w:pPr>
      <w:r>
        <w:t>At the end of the chapter, tick the ‘I know this well’, ‘I know some of this’ or ‘I don’t know this’ column depending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the </w:t>
      </w:r>
      <w:r>
        <w:t>results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revision</w:t>
      </w:r>
      <w:r>
        <w:rPr>
          <w:spacing w:val="-1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that you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yourself.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ticked ‘I</w:t>
      </w:r>
      <w:r>
        <w:rPr>
          <w:spacing w:val="-5"/>
        </w:rPr>
        <w:t xml:space="preserve"> </w:t>
      </w:r>
      <w:r>
        <w:t>don’t know</w:t>
      </w:r>
      <w:r>
        <w:rPr>
          <w:spacing w:val="-2"/>
        </w:rPr>
        <w:t xml:space="preserve"> </w:t>
      </w:r>
      <w:r>
        <w:t>this’, the topic needs to be revisited.</w:t>
      </w:r>
    </w:p>
    <w:p w14:paraId="21663939" w14:textId="77777777" w:rsidR="00A32C78" w:rsidRDefault="00C304BA">
      <w:pPr>
        <w:tabs>
          <w:tab w:val="left" w:pos="838"/>
        </w:tabs>
        <w:spacing w:before="240"/>
        <w:ind w:left="118"/>
        <w:rPr>
          <w:rFonts w:ascii="Calibri"/>
          <w:b/>
          <w:sz w:val="44"/>
        </w:rPr>
      </w:pPr>
      <w:r>
        <w:rPr>
          <w:rFonts w:ascii="Calibri"/>
          <w:b/>
          <w:color w:val="E46F2A"/>
          <w:spacing w:val="-10"/>
          <w:sz w:val="44"/>
        </w:rPr>
        <w:t>1</w:t>
      </w:r>
      <w:r>
        <w:rPr>
          <w:rFonts w:ascii="Calibri"/>
          <w:b/>
          <w:color w:val="E46F2A"/>
          <w:sz w:val="44"/>
        </w:rPr>
        <w:tab/>
        <w:t>The</w:t>
      </w:r>
      <w:r>
        <w:rPr>
          <w:rFonts w:ascii="Calibri"/>
          <w:b/>
          <w:color w:val="E46F2A"/>
          <w:spacing w:val="-11"/>
          <w:sz w:val="44"/>
        </w:rPr>
        <w:t xml:space="preserve"> </w:t>
      </w:r>
      <w:r>
        <w:rPr>
          <w:rFonts w:ascii="Calibri"/>
          <w:b/>
          <w:color w:val="E46F2A"/>
          <w:sz w:val="44"/>
        </w:rPr>
        <w:t>purpose</w:t>
      </w:r>
      <w:r>
        <w:rPr>
          <w:rFonts w:ascii="Calibri"/>
          <w:b/>
          <w:color w:val="E46F2A"/>
          <w:spacing w:val="-9"/>
          <w:sz w:val="44"/>
        </w:rPr>
        <w:t xml:space="preserve"> </w:t>
      </w:r>
      <w:r>
        <w:rPr>
          <w:rFonts w:ascii="Calibri"/>
          <w:b/>
          <w:color w:val="E46F2A"/>
          <w:sz w:val="44"/>
        </w:rPr>
        <w:t>of</w:t>
      </w:r>
      <w:r>
        <w:rPr>
          <w:rFonts w:ascii="Calibri"/>
          <w:b/>
          <w:color w:val="E46F2A"/>
          <w:spacing w:val="-11"/>
          <w:sz w:val="44"/>
        </w:rPr>
        <w:t xml:space="preserve"> </w:t>
      </w:r>
      <w:r>
        <w:rPr>
          <w:rFonts w:ascii="Calibri"/>
          <w:b/>
          <w:color w:val="E46F2A"/>
          <w:spacing w:val="-2"/>
          <w:sz w:val="44"/>
        </w:rPr>
        <w:t>accounting</w:t>
      </w:r>
    </w:p>
    <w:p w14:paraId="69AE0E61" w14:textId="77777777" w:rsidR="00A32C78" w:rsidRDefault="00A32C78">
      <w:pPr>
        <w:pStyle w:val="BodyText"/>
        <w:spacing w:before="10"/>
        <w:rPr>
          <w:rFonts w:ascii="Calibri"/>
          <w:b/>
          <w:sz w:val="9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0"/>
        <w:gridCol w:w="1061"/>
        <w:gridCol w:w="962"/>
        <w:gridCol w:w="1399"/>
        <w:gridCol w:w="1418"/>
        <w:gridCol w:w="1277"/>
      </w:tblGrid>
      <w:tr w:rsidR="00A32C78" w14:paraId="2FA12417" w14:textId="77777777" w:rsidTr="006E10E6">
        <w:trPr>
          <w:trHeight w:val="530"/>
        </w:trPr>
        <w:tc>
          <w:tcPr>
            <w:tcW w:w="3490" w:type="dxa"/>
            <w:shd w:val="clear" w:color="auto" w:fill="E5702A"/>
          </w:tcPr>
          <w:p w14:paraId="556A94CD" w14:textId="77777777" w:rsidR="00A32C78" w:rsidRDefault="00A32C78">
            <w:pPr>
              <w:pStyle w:val="TableParagraph"/>
            </w:pPr>
          </w:p>
        </w:tc>
        <w:tc>
          <w:tcPr>
            <w:tcW w:w="2023" w:type="dxa"/>
            <w:gridSpan w:val="2"/>
            <w:shd w:val="clear" w:color="auto" w:fill="E5702A"/>
          </w:tcPr>
          <w:p w14:paraId="74DB5616" w14:textId="77777777" w:rsidR="00A32C78" w:rsidRPr="006E10E6" w:rsidRDefault="00C304BA">
            <w:pPr>
              <w:pStyle w:val="TableParagraph"/>
              <w:spacing w:before="121"/>
              <w:ind w:left="107"/>
              <w:rPr>
                <w:b/>
                <w:bCs/>
                <w:color w:val="FFFFFF" w:themeColor="background1"/>
              </w:rPr>
            </w:pPr>
            <w:r w:rsidRPr="006E10E6">
              <w:rPr>
                <w:b/>
                <w:bCs/>
                <w:color w:val="FFFFFF" w:themeColor="background1"/>
                <w:spacing w:val="-2"/>
              </w:rPr>
              <w:t>Revision</w:t>
            </w:r>
          </w:p>
        </w:tc>
        <w:tc>
          <w:tcPr>
            <w:tcW w:w="4094" w:type="dxa"/>
            <w:gridSpan w:val="3"/>
            <w:shd w:val="clear" w:color="auto" w:fill="E5702A"/>
          </w:tcPr>
          <w:p w14:paraId="1D826D20" w14:textId="77777777" w:rsidR="00A32C78" w:rsidRPr="006E10E6" w:rsidRDefault="00C304BA">
            <w:pPr>
              <w:pStyle w:val="TableParagraph"/>
              <w:spacing w:before="121"/>
              <w:ind w:left="108"/>
              <w:rPr>
                <w:b/>
                <w:bCs/>
                <w:color w:val="FFFFFF" w:themeColor="background1"/>
              </w:rPr>
            </w:pPr>
            <w:r w:rsidRPr="006E10E6">
              <w:rPr>
                <w:b/>
                <w:bCs/>
                <w:color w:val="FFFFFF" w:themeColor="background1"/>
                <w:spacing w:val="-2"/>
              </w:rPr>
              <w:t>Knowledge</w:t>
            </w:r>
          </w:p>
        </w:tc>
      </w:tr>
      <w:tr w:rsidR="00A32C78" w14:paraId="1969010E" w14:textId="77777777">
        <w:trPr>
          <w:trHeight w:val="770"/>
        </w:trPr>
        <w:tc>
          <w:tcPr>
            <w:tcW w:w="3490" w:type="dxa"/>
          </w:tcPr>
          <w:p w14:paraId="53F25A6D" w14:textId="5A77BA17" w:rsidR="00A32C78" w:rsidRDefault="00C304BA">
            <w:pPr>
              <w:pStyle w:val="TableParagraph"/>
              <w:spacing w:before="121"/>
              <w:ind w:left="107"/>
            </w:pPr>
            <w:r>
              <w:t>In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chapter,</w:t>
            </w:r>
            <w:r>
              <w:rPr>
                <w:spacing w:val="-2"/>
              </w:rPr>
              <w:t xml:space="preserve"> </w:t>
            </w:r>
            <w:r>
              <w:t>you</w:t>
            </w:r>
            <w:r>
              <w:rPr>
                <w:spacing w:val="-3"/>
              </w:rPr>
              <w:t xml:space="preserve"> </w:t>
            </w:r>
            <w:r>
              <w:t>have</w:t>
            </w:r>
            <w:r w:rsidR="009E482D">
              <w:rPr>
                <w:spacing w:val="-2"/>
              </w:rPr>
              <w:t xml:space="preserve"> learned</w:t>
            </w:r>
            <w:bookmarkStart w:id="0" w:name="_GoBack"/>
            <w:bookmarkEnd w:id="0"/>
            <w:r>
              <w:rPr>
                <w:spacing w:val="-2"/>
              </w:rPr>
              <w:t>:</w:t>
            </w:r>
          </w:p>
        </w:tc>
        <w:tc>
          <w:tcPr>
            <w:tcW w:w="1061" w:type="dxa"/>
          </w:tcPr>
          <w:p w14:paraId="1383D9CC" w14:textId="77777777" w:rsidR="00A32C78" w:rsidRDefault="00C304BA">
            <w:pPr>
              <w:pStyle w:val="TableParagraph"/>
              <w:spacing w:before="120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Revised</w:t>
            </w:r>
          </w:p>
        </w:tc>
        <w:tc>
          <w:tcPr>
            <w:tcW w:w="962" w:type="dxa"/>
          </w:tcPr>
          <w:p w14:paraId="4447248D" w14:textId="77777777" w:rsidR="00A32C78" w:rsidRDefault="00C304BA">
            <w:pPr>
              <w:pStyle w:val="TableParagraph"/>
              <w:spacing w:before="120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Tested</w:t>
            </w:r>
          </w:p>
        </w:tc>
        <w:tc>
          <w:tcPr>
            <w:tcW w:w="1399" w:type="dxa"/>
            <w:shd w:val="clear" w:color="auto" w:fill="E1EED9"/>
          </w:tcPr>
          <w:p w14:paraId="78520CF6" w14:textId="77777777" w:rsidR="00A32C78" w:rsidRDefault="00C304BA">
            <w:pPr>
              <w:pStyle w:val="TableParagraph"/>
              <w:spacing w:before="120" w:line="276" w:lineRule="auto"/>
              <w:ind w:left="108" w:right="322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know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this </w:t>
            </w:r>
            <w:r>
              <w:rPr>
                <w:b/>
                <w:spacing w:val="-4"/>
                <w:sz w:val="20"/>
              </w:rPr>
              <w:t>well</w:t>
            </w:r>
          </w:p>
        </w:tc>
        <w:tc>
          <w:tcPr>
            <w:tcW w:w="1418" w:type="dxa"/>
            <w:shd w:val="clear" w:color="auto" w:fill="FFF1CC"/>
          </w:tcPr>
          <w:p w14:paraId="7EC82E1A" w14:textId="77777777" w:rsidR="00A32C78" w:rsidRDefault="00C304BA">
            <w:pPr>
              <w:pStyle w:val="TableParagraph"/>
              <w:spacing w:before="120" w:line="276" w:lineRule="auto"/>
              <w:ind w:left="109" w:right="222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know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some of this</w:t>
            </w:r>
          </w:p>
        </w:tc>
        <w:tc>
          <w:tcPr>
            <w:tcW w:w="1277" w:type="dxa"/>
            <w:shd w:val="clear" w:color="auto" w:fill="FCE2F9"/>
          </w:tcPr>
          <w:p w14:paraId="609D9BA5" w14:textId="77777777" w:rsidR="00A32C78" w:rsidRDefault="00C304BA">
            <w:pPr>
              <w:pStyle w:val="TableParagraph"/>
              <w:spacing w:before="120" w:line="276" w:lineRule="auto"/>
              <w:ind w:left="109" w:right="326"/>
              <w:rPr>
                <w:b/>
                <w:sz w:val="20"/>
              </w:rPr>
            </w:pPr>
            <w:r>
              <w:rPr>
                <w:b/>
                <w:sz w:val="20"/>
              </w:rPr>
              <w:t>I don’t know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</w:p>
        </w:tc>
      </w:tr>
      <w:tr w:rsidR="00A32C78" w14:paraId="34E43C1E" w14:textId="77777777" w:rsidTr="00DB440E">
        <w:trPr>
          <w:trHeight w:val="724"/>
        </w:trPr>
        <w:tc>
          <w:tcPr>
            <w:tcW w:w="3490" w:type="dxa"/>
          </w:tcPr>
          <w:p w14:paraId="6C5A3014" w14:textId="77777777" w:rsidR="00A32C78" w:rsidRDefault="00C304BA">
            <w:pPr>
              <w:pStyle w:val="TableParagraph"/>
              <w:spacing w:before="121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definition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accounting</w:t>
            </w:r>
          </w:p>
        </w:tc>
        <w:tc>
          <w:tcPr>
            <w:tcW w:w="1061" w:type="dxa"/>
          </w:tcPr>
          <w:p w14:paraId="5AF35FBB" w14:textId="77777777" w:rsidR="00A32C78" w:rsidRDefault="00A32C78">
            <w:pPr>
              <w:pStyle w:val="TableParagraph"/>
            </w:pPr>
          </w:p>
        </w:tc>
        <w:tc>
          <w:tcPr>
            <w:tcW w:w="962" w:type="dxa"/>
          </w:tcPr>
          <w:p w14:paraId="45AC7B80" w14:textId="77777777" w:rsidR="00A32C78" w:rsidRDefault="00A32C78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050AACEE" w14:textId="77777777" w:rsidR="00A32C78" w:rsidRDefault="00A32C78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0598C842" w14:textId="77777777" w:rsidR="00A32C78" w:rsidRDefault="00A32C78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51473C61" w14:textId="77777777" w:rsidR="00A32C78" w:rsidRDefault="00A32C78">
            <w:pPr>
              <w:pStyle w:val="TableParagraph"/>
            </w:pPr>
          </w:p>
        </w:tc>
      </w:tr>
      <w:tr w:rsidR="00A32C78" w14:paraId="5DD6BEAA" w14:textId="77777777" w:rsidTr="00DB440E">
        <w:trPr>
          <w:trHeight w:val="724"/>
        </w:trPr>
        <w:tc>
          <w:tcPr>
            <w:tcW w:w="3490" w:type="dxa"/>
          </w:tcPr>
          <w:p w14:paraId="32E30D70" w14:textId="77777777" w:rsidR="00A32C78" w:rsidRDefault="00C304BA">
            <w:pPr>
              <w:pStyle w:val="TableParagraph"/>
              <w:spacing w:before="121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purpose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accounting</w:t>
            </w:r>
          </w:p>
        </w:tc>
        <w:tc>
          <w:tcPr>
            <w:tcW w:w="1061" w:type="dxa"/>
          </w:tcPr>
          <w:p w14:paraId="4B87408D" w14:textId="77777777" w:rsidR="00A32C78" w:rsidRDefault="00A32C78">
            <w:pPr>
              <w:pStyle w:val="TableParagraph"/>
            </w:pPr>
          </w:p>
        </w:tc>
        <w:tc>
          <w:tcPr>
            <w:tcW w:w="962" w:type="dxa"/>
          </w:tcPr>
          <w:p w14:paraId="1EC44A46" w14:textId="77777777" w:rsidR="00A32C78" w:rsidRDefault="00A32C78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6B622C3B" w14:textId="77777777" w:rsidR="00A32C78" w:rsidRDefault="00A32C78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3047B43E" w14:textId="77777777" w:rsidR="00A32C78" w:rsidRDefault="00A32C78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49DA7C13" w14:textId="77777777" w:rsidR="00A32C78" w:rsidRDefault="00A32C78">
            <w:pPr>
              <w:pStyle w:val="TableParagraph"/>
            </w:pPr>
          </w:p>
        </w:tc>
      </w:tr>
      <w:tr w:rsidR="00A32C78" w14:paraId="535AC811" w14:textId="77777777" w:rsidTr="00DB440E">
        <w:trPr>
          <w:trHeight w:val="724"/>
        </w:trPr>
        <w:tc>
          <w:tcPr>
            <w:tcW w:w="3490" w:type="dxa"/>
          </w:tcPr>
          <w:p w14:paraId="125D70D4" w14:textId="77777777" w:rsidR="00A32C78" w:rsidRDefault="00C304BA">
            <w:pPr>
              <w:pStyle w:val="TableParagraph"/>
              <w:spacing w:before="123" w:line="276" w:lineRule="auto"/>
              <w:ind w:left="107"/>
            </w:pPr>
            <w:r>
              <w:t>the</w:t>
            </w:r>
            <w:r>
              <w:rPr>
                <w:spacing w:val="-12"/>
              </w:rPr>
              <w:t xml:space="preserve"> </w:t>
            </w:r>
            <w:r>
              <w:t>difference</w:t>
            </w:r>
            <w:r>
              <w:rPr>
                <w:spacing w:val="-12"/>
              </w:rPr>
              <w:t xml:space="preserve"> </w:t>
            </w:r>
            <w:r>
              <w:t>between</w:t>
            </w:r>
            <w:r>
              <w:rPr>
                <w:spacing w:val="-13"/>
              </w:rPr>
              <w:t xml:space="preserve"> </w:t>
            </w:r>
            <w:r>
              <w:t>book-keeping and accounting</w:t>
            </w:r>
          </w:p>
        </w:tc>
        <w:tc>
          <w:tcPr>
            <w:tcW w:w="1061" w:type="dxa"/>
          </w:tcPr>
          <w:p w14:paraId="25BE2C2A" w14:textId="77777777" w:rsidR="00A32C78" w:rsidRDefault="00A32C78">
            <w:pPr>
              <w:pStyle w:val="TableParagraph"/>
            </w:pPr>
          </w:p>
        </w:tc>
        <w:tc>
          <w:tcPr>
            <w:tcW w:w="962" w:type="dxa"/>
          </w:tcPr>
          <w:p w14:paraId="0BB1151D" w14:textId="77777777" w:rsidR="00A32C78" w:rsidRDefault="00A32C78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2383A273" w14:textId="77777777" w:rsidR="00A32C78" w:rsidRDefault="00A32C78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0BFBD000" w14:textId="77777777" w:rsidR="00A32C78" w:rsidRDefault="00A32C78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566748A5" w14:textId="77777777" w:rsidR="00A32C78" w:rsidRDefault="00A32C78">
            <w:pPr>
              <w:pStyle w:val="TableParagraph"/>
            </w:pPr>
          </w:p>
        </w:tc>
      </w:tr>
      <w:tr w:rsidR="00A32C78" w14:paraId="325F1447" w14:textId="77777777" w:rsidTr="00DB440E">
        <w:trPr>
          <w:trHeight w:val="724"/>
        </w:trPr>
        <w:tc>
          <w:tcPr>
            <w:tcW w:w="3490" w:type="dxa"/>
          </w:tcPr>
          <w:p w14:paraId="5CBA241E" w14:textId="77777777" w:rsidR="00A32C78" w:rsidRDefault="00C304BA">
            <w:pPr>
              <w:pStyle w:val="TableParagraph"/>
              <w:spacing w:before="121" w:line="276" w:lineRule="auto"/>
              <w:ind w:left="107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purpose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measuring</w:t>
            </w:r>
            <w:r>
              <w:rPr>
                <w:spacing w:val="-12"/>
              </w:rPr>
              <w:t xml:space="preserve"> </w:t>
            </w:r>
            <w:r>
              <w:t>business profit and loss</w:t>
            </w:r>
          </w:p>
        </w:tc>
        <w:tc>
          <w:tcPr>
            <w:tcW w:w="1061" w:type="dxa"/>
          </w:tcPr>
          <w:p w14:paraId="6C087AF9" w14:textId="77777777" w:rsidR="00A32C78" w:rsidRDefault="00A32C78">
            <w:pPr>
              <w:pStyle w:val="TableParagraph"/>
            </w:pPr>
          </w:p>
        </w:tc>
        <w:tc>
          <w:tcPr>
            <w:tcW w:w="962" w:type="dxa"/>
          </w:tcPr>
          <w:p w14:paraId="1C6287C3" w14:textId="77777777" w:rsidR="00A32C78" w:rsidRDefault="00A32C78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0AFF0D7F" w14:textId="77777777" w:rsidR="00A32C78" w:rsidRDefault="00A32C78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75B589D0" w14:textId="77777777" w:rsidR="00A32C78" w:rsidRDefault="00A32C78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5074F81B" w14:textId="77777777" w:rsidR="00A32C78" w:rsidRDefault="00A32C78">
            <w:pPr>
              <w:pStyle w:val="TableParagraph"/>
            </w:pPr>
          </w:p>
        </w:tc>
      </w:tr>
      <w:tr w:rsidR="002D5D2B" w14:paraId="47C650CF" w14:textId="77777777" w:rsidTr="00DB440E">
        <w:trPr>
          <w:trHeight w:val="724"/>
        </w:trPr>
        <w:tc>
          <w:tcPr>
            <w:tcW w:w="3490" w:type="dxa"/>
          </w:tcPr>
          <w:p w14:paraId="6B242BF3" w14:textId="4DEFE057" w:rsidR="002D5D2B" w:rsidRDefault="002D5D2B">
            <w:pPr>
              <w:pStyle w:val="TableParagraph"/>
              <w:spacing w:before="123" w:line="276" w:lineRule="auto"/>
              <w:ind w:left="107"/>
            </w:pPr>
            <w:r>
              <w:t>the difference between</w:t>
            </w:r>
            <w:r w:rsidRPr="00554735">
              <w:t xml:space="preserve"> financial data and </w:t>
            </w:r>
            <w:r>
              <w:t>non-</w:t>
            </w:r>
            <w:r w:rsidRPr="00554735">
              <w:t>financial data</w:t>
            </w:r>
          </w:p>
        </w:tc>
        <w:tc>
          <w:tcPr>
            <w:tcW w:w="1061" w:type="dxa"/>
          </w:tcPr>
          <w:p w14:paraId="65B6F1CD" w14:textId="77777777" w:rsidR="002D5D2B" w:rsidRDefault="002D5D2B">
            <w:pPr>
              <w:pStyle w:val="TableParagraph"/>
            </w:pPr>
          </w:p>
        </w:tc>
        <w:tc>
          <w:tcPr>
            <w:tcW w:w="962" w:type="dxa"/>
          </w:tcPr>
          <w:p w14:paraId="36672E4C" w14:textId="77777777" w:rsidR="002D5D2B" w:rsidRDefault="002D5D2B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2F67F7DF" w14:textId="77777777" w:rsidR="002D5D2B" w:rsidRDefault="002D5D2B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429CECD2" w14:textId="77777777" w:rsidR="002D5D2B" w:rsidRDefault="002D5D2B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193600B8" w14:textId="77777777" w:rsidR="002D5D2B" w:rsidRDefault="002D5D2B">
            <w:pPr>
              <w:pStyle w:val="TableParagraph"/>
            </w:pPr>
          </w:p>
        </w:tc>
      </w:tr>
      <w:tr w:rsidR="00A32C78" w14:paraId="4DCC8472" w14:textId="77777777" w:rsidTr="00DB440E">
        <w:trPr>
          <w:trHeight w:val="724"/>
        </w:trPr>
        <w:tc>
          <w:tcPr>
            <w:tcW w:w="3490" w:type="dxa"/>
          </w:tcPr>
          <w:p w14:paraId="5347FF8C" w14:textId="77777777" w:rsidR="00A32C78" w:rsidRDefault="00C304BA">
            <w:pPr>
              <w:pStyle w:val="TableParagraph"/>
              <w:spacing w:before="123" w:line="276" w:lineRule="auto"/>
              <w:ind w:left="107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importance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accounting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 business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interested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parties</w:t>
            </w:r>
          </w:p>
        </w:tc>
        <w:tc>
          <w:tcPr>
            <w:tcW w:w="1061" w:type="dxa"/>
          </w:tcPr>
          <w:p w14:paraId="0C238FE7" w14:textId="77777777" w:rsidR="00A32C78" w:rsidRDefault="00A32C78">
            <w:pPr>
              <w:pStyle w:val="TableParagraph"/>
            </w:pPr>
          </w:p>
        </w:tc>
        <w:tc>
          <w:tcPr>
            <w:tcW w:w="962" w:type="dxa"/>
          </w:tcPr>
          <w:p w14:paraId="4B5455ED" w14:textId="77777777" w:rsidR="00A32C78" w:rsidRDefault="00A32C78">
            <w:pPr>
              <w:pStyle w:val="TableParagraph"/>
            </w:pPr>
          </w:p>
        </w:tc>
        <w:tc>
          <w:tcPr>
            <w:tcW w:w="1399" w:type="dxa"/>
            <w:shd w:val="clear" w:color="auto" w:fill="E1EED9"/>
          </w:tcPr>
          <w:p w14:paraId="7D714A19" w14:textId="77777777" w:rsidR="00A32C78" w:rsidRDefault="00A32C78">
            <w:pPr>
              <w:pStyle w:val="TableParagraph"/>
            </w:pPr>
          </w:p>
        </w:tc>
        <w:tc>
          <w:tcPr>
            <w:tcW w:w="1418" w:type="dxa"/>
            <w:shd w:val="clear" w:color="auto" w:fill="FFF1CC"/>
          </w:tcPr>
          <w:p w14:paraId="7E349B96" w14:textId="77777777" w:rsidR="00A32C78" w:rsidRDefault="00A32C78">
            <w:pPr>
              <w:pStyle w:val="TableParagraph"/>
            </w:pPr>
          </w:p>
        </w:tc>
        <w:tc>
          <w:tcPr>
            <w:tcW w:w="1277" w:type="dxa"/>
            <w:shd w:val="clear" w:color="auto" w:fill="FCE2F9"/>
          </w:tcPr>
          <w:p w14:paraId="4341C918" w14:textId="77777777" w:rsidR="00A32C78" w:rsidRDefault="00A32C78">
            <w:pPr>
              <w:pStyle w:val="TableParagraph"/>
            </w:pPr>
          </w:p>
        </w:tc>
      </w:tr>
    </w:tbl>
    <w:p w14:paraId="3A01E461" w14:textId="77777777" w:rsidR="00871F23" w:rsidRDefault="00871F23"/>
    <w:sectPr w:rsidR="00871F23">
      <w:footerReference w:type="default" r:id="rId8"/>
      <w:type w:val="continuous"/>
      <w:pgSz w:w="11910" w:h="16840"/>
      <w:pgMar w:top="0" w:right="760" w:bottom="460" w:left="1300" w:header="0" w:footer="26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41F7E" w14:textId="77777777" w:rsidR="00EA0217" w:rsidRDefault="00EA0217">
      <w:r>
        <w:separator/>
      </w:r>
    </w:p>
  </w:endnote>
  <w:endnote w:type="continuationSeparator" w:id="0">
    <w:p w14:paraId="607211FB" w14:textId="77777777" w:rsidR="00EA0217" w:rsidRDefault="00EA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0035F" w14:textId="77777777" w:rsidR="00A32C78" w:rsidRDefault="00C304BA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487482368" behindDoc="1" locked="0" layoutInCell="1" allowOverlap="1" wp14:anchorId="4E73C7DF" wp14:editId="53326DA3">
              <wp:simplePos x="0" y="0"/>
              <wp:positionH relativeFrom="page">
                <wp:posOffset>769493</wp:posOffset>
              </wp:positionH>
              <wp:positionV relativeFrom="page">
                <wp:posOffset>10382250</wp:posOffset>
              </wp:positionV>
              <wp:extent cx="5857875" cy="1682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57875" cy="1682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9E5834" w14:textId="6608A5FD" w:rsidR="00A32C78" w:rsidRDefault="00C304BA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</w:rPr>
                            <w:t>Cambridge</w:t>
                          </w:r>
                          <w:r>
                            <w:rPr>
                              <w:rFonts w:ascii="Calibri" w:hAnsi="Calibri"/>
                              <w:i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IGCSE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and</w:t>
                          </w:r>
                          <w:r>
                            <w:rPr>
                              <w:rFonts w:ascii="Calibri" w:hAnsi="Calibri"/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O</w:t>
                          </w:r>
                          <w:r>
                            <w:rPr>
                              <w:rFonts w:ascii="Calibri" w:hAnsi="Calibri"/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Level</w:t>
                          </w:r>
                          <w:r>
                            <w:rPr>
                              <w:rFonts w:ascii="Calibri" w:hAnsi="Calibri"/>
                              <w:i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Accounting</w:t>
                          </w:r>
                          <w:r>
                            <w:rPr>
                              <w:rFonts w:ascii="Calibri" w:hAnsi="Calibri"/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Teacher’s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</w:rPr>
                            <w:t>Guide</w:t>
                          </w:r>
                          <w:r>
                            <w:rPr>
                              <w:rFonts w:ascii="Calibri" w:hAnsi="Calibri"/>
                              <w:i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©</w:t>
                          </w:r>
                          <w:r>
                            <w:rPr>
                              <w:rFonts w:ascii="Calibri" w:hAnsi="Calibri"/>
                              <w:spacing w:val="-5"/>
                            </w:rPr>
                            <w:t xml:space="preserve"> </w:t>
                          </w:r>
                          <w:r w:rsidR="00E110CC">
                            <w:rPr>
                              <w:rFonts w:ascii="Calibri" w:hAnsi="Calibri"/>
                              <w:spacing w:val="-5"/>
                            </w:rPr>
                            <w:t>Hodder &amp; Stoughton Limited</w:t>
                          </w:r>
                          <w:r>
                            <w:rPr>
                              <w:rFonts w:ascii="Calibri" w:hAns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4"/>
                            </w:rPr>
                            <w:t>20</w:t>
                          </w:r>
                          <w:r w:rsidR="00FC1242">
                            <w:rPr>
                              <w:rFonts w:ascii="Calibri" w:hAnsi="Calibri"/>
                              <w:spacing w:val="-4"/>
                            </w:rPr>
                            <w:t>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E73C7D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60.6pt;margin-top:817.5pt;width:461.25pt;height:13.25pt;z-index:-1583411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" filled="f" stroked="f">
              <v:path arrowok="t"/>
              <v:textbox inset="0,0,0,0">
                <w:txbxContent>
                  <w:p w14:paraId="059E5834" w14:textId="6608A5FD" w:rsidR="00A32C78" w:rsidRDefault="00C304BA">
                    <w:pPr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i/>
                      </w:rPr>
                      <w:t>Cambridge</w:t>
                    </w:r>
                    <w:r>
                      <w:rPr>
                        <w:rFonts w:ascii="Calibri" w:hAnsi="Calibri"/>
                        <w:i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IGCSE</w:t>
                    </w:r>
                    <w:r>
                      <w:rPr>
                        <w:rFonts w:ascii="Calibri" w:hAnsi="Calibri"/>
                        <w:i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and</w:t>
                    </w:r>
                    <w:r>
                      <w:rPr>
                        <w:rFonts w:ascii="Calibri" w:hAnsi="Calibri"/>
                        <w:i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O</w:t>
                    </w:r>
                    <w:r>
                      <w:rPr>
                        <w:rFonts w:ascii="Calibri" w:hAnsi="Calibri"/>
                        <w:i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Level</w:t>
                    </w:r>
                    <w:r>
                      <w:rPr>
                        <w:rFonts w:ascii="Calibri" w:hAnsi="Calibri"/>
                        <w:i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Accounting</w:t>
                    </w:r>
                    <w:r>
                      <w:rPr>
                        <w:rFonts w:ascii="Calibri" w:hAnsi="Calibri"/>
                        <w:i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Teacher’s</w:t>
                    </w:r>
                    <w:r>
                      <w:rPr>
                        <w:rFonts w:ascii="Calibri" w:hAnsi="Calibri"/>
                        <w:i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</w:rPr>
                      <w:t>Guide</w:t>
                    </w:r>
                    <w:r>
                      <w:rPr>
                        <w:rFonts w:ascii="Calibri" w:hAnsi="Calibri"/>
                        <w:i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©</w:t>
                    </w:r>
                    <w:r>
                      <w:rPr>
                        <w:rFonts w:ascii="Calibri" w:hAnsi="Calibri"/>
                        <w:spacing w:val="-5"/>
                      </w:rPr>
                      <w:t xml:space="preserve"> </w:t>
                    </w:r>
                    <w:r w:rsidR="00E110CC">
                      <w:rPr>
                        <w:rFonts w:ascii="Calibri" w:hAnsi="Calibri"/>
                        <w:spacing w:val="-5"/>
                      </w:rPr>
                      <w:t>Hodder &amp; Stoughton Limited</w:t>
                    </w:r>
                    <w:r>
                      <w:rPr>
                        <w:rFonts w:ascii="Calibri" w:hAns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4"/>
                      </w:rPr>
                      <w:t>20</w:t>
                    </w:r>
                    <w:r w:rsidR="00FC1242">
                      <w:rPr>
                        <w:rFonts w:ascii="Calibri" w:hAnsi="Calibri"/>
                        <w:spacing w:val="-4"/>
                      </w:rPr>
                      <w:t>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487482880" behindDoc="1" locked="0" layoutInCell="1" allowOverlap="1" wp14:anchorId="6805A2EA" wp14:editId="3B47E6F1">
              <wp:simplePos x="0" y="0"/>
              <wp:positionH relativeFrom="page">
                <wp:posOffset>6587490</wp:posOffset>
              </wp:positionH>
              <wp:positionV relativeFrom="page">
                <wp:posOffset>10384028</wp:posOffset>
              </wp:positionV>
              <wp:extent cx="10287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3AF26B" w14:textId="77777777" w:rsidR="00A32C78" w:rsidRDefault="00C304BA">
                          <w:pPr>
                            <w:spacing w:line="264" w:lineRule="exact"/>
                            <w:ind w:left="20"/>
                            <w:rPr>
                              <w:rFonts w:ascii="Calibri"/>
                              <w:b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E46F2A"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05A2EA" id="Textbox 2" o:spid="_x0000_s1030" type="#_x0000_t202" style="position:absolute;margin-left:518.7pt;margin-top:817.65pt;width:8.1pt;height:14pt;z-index:-1583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" filled="f" stroked="f">
              <v:path arrowok="t"/>
              <v:textbox inset="0,0,0,0">
                <w:txbxContent>
                  <w:p w14:paraId="763AF26B" w14:textId="77777777" w:rsidR="00A32C78" w:rsidRDefault="00C304BA">
                    <w:pPr>
                      <w:spacing w:line="264" w:lineRule="exact"/>
                      <w:ind w:left="20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  <w:b/>
                        <w:color w:val="E46F2A"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D73DC" w14:textId="77777777" w:rsidR="00EA0217" w:rsidRDefault="00EA0217">
      <w:r>
        <w:separator/>
      </w:r>
    </w:p>
  </w:footnote>
  <w:footnote w:type="continuationSeparator" w:id="0">
    <w:p w14:paraId="709578AA" w14:textId="77777777" w:rsidR="00EA0217" w:rsidRDefault="00EA0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2C78"/>
    <w:rsid w:val="000B670C"/>
    <w:rsid w:val="002D2F4B"/>
    <w:rsid w:val="002D5D2B"/>
    <w:rsid w:val="002F6BF6"/>
    <w:rsid w:val="00375FBE"/>
    <w:rsid w:val="00382156"/>
    <w:rsid w:val="003A3348"/>
    <w:rsid w:val="006E10E6"/>
    <w:rsid w:val="0071613D"/>
    <w:rsid w:val="00871F23"/>
    <w:rsid w:val="00880F68"/>
    <w:rsid w:val="00931864"/>
    <w:rsid w:val="009A75EC"/>
    <w:rsid w:val="009E482D"/>
    <w:rsid w:val="00A32C78"/>
    <w:rsid w:val="00A72524"/>
    <w:rsid w:val="00AF2B20"/>
    <w:rsid w:val="00B545A8"/>
    <w:rsid w:val="00BC14D3"/>
    <w:rsid w:val="00C304BA"/>
    <w:rsid w:val="00DB440E"/>
    <w:rsid w:val="00E110CC"/>
    <w:rsid w:val="00EA0217"/>
    <w:rsid w:val="00FC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EFDEDE"/>
  <w15:docId w15:val="{FCB5DF29-D9B0-4DA8-A40C-343AEBD32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57"/>
      <w:ind w:left="118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2D5D2B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3186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86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318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86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5E9BB95B-8582-4929-A939-9B8D48F1AC1B}"/>
</file>

<file path=customXml/itemProps2.xml><?xml version="1.0" encoding="utf-8"?>
<ds:datastoreItem xmlns:ds="http://schemas.openxmlformats.org/officeDocument/2006/customXml" ds:itemID="{DEBA05D6-0820-44F5-A665-6EA1AA531AA1}"/>
</file>

<file path=customXml/itemProps3.xml><?xml version="1.0" encoding="utf-8"?>
<ds:datastoreItem xmlns:ds="http://schemas.openxmlformats.org/officeDocument/2006/customXml" ds:itemID="{3B0C9901-8034-45C7-847C-75A5B09598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Katie Frederick</cp:lastModifiedBy>
  <cp:revision>5</cp:revision>
  <dcterms:created xsi:type="dcterms:W3CDTF">2025-03-03T11:37:00Z</dcterms:created>
  <dcterms:modified xsi:type="dcterms:W3CDTF">2025-04-01T16:19:00Z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2024-08-14T00:00:00Z</vt:filetime>
  </property>
  <property fmtid="{D5CDD505-2E9C-101B-9397-08002B2CF9AE}" pid="5" name="Producer">
    <vt:lpwstr>Microsoft® Word 2016</vt:lpwstr>
  </property>
  <property fmtid="{D5CDD505-2E9C-101B-9397-08002B2CF9AE}" pid="6" name="GrammarlyDocumentId">
    <vt:lpwstr>c8289bba3d0f4eecdbd2ce1071f8b6f767ba040837eb0fcc6de6bd5e440ccecf</vt:lpwstr>
  </property>
  <property fmtid="{D5CDD505-2E9C-101B-9397-08002B2CF9AE}" pid="7" name="ContentTypeId">
    <vt:lpwstr>0x010100EDB9DDC7028E794D805565492984EF96</vt:lpwstr>
  </property>
</Properties>
</file>